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4EFB6" w14:textId="77777777" w:rsidR="0067297D" w:rsidRPr="0067297D" w:rsidRDefault="0067297D" w:rsidP="0067297D">
      <w:pPr>
        <w:spacing w:after="300" w:line="240" w:lineRule="auto"/>
        <w:jc w:val="both"/>
        <w:outlineLvl w:val="0"/>
        <w:rPr>
          <w:rFonts w:eastAsia="Times New Roman" w:cstheme="minorHAnsi"/>
          <w:color w:val="004785"/>
          <w:kern w:val="36"/>
          <w:sz w:val="48"/>
          <w:szCs w:val="48"/>
          <w:lang w:eastAsia="it-IT"/>
        </w:rPr>
      </w:pPr>
      <w:r w:rsidRPr="0067297D">
        <w:rPr>
          <w:rFonts w:eastAsia="Times New Roman" w:cstheme="minorHAnsi"/>
          <w:color w:val="004785"/>
          <w:kern w:val="36"/>
          <w:sz w:val="48"/>
          <w:szCs w:val="48"/>
          <w:lang w:eastAsia="it-IT"/>
        </w:rPr>
        <w:t>Informativa privacy</w:t>
      </w:r>
    </w:p>
    <w:p w14:paraId="41B16865" w14:textId="77777777" w:rsidR="00560F18" w:rsidRDefault="0067297D" w:rsidP="00560F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La privacy e la sicurezza dei tuoi dati per noi sono importanti</w:t>
      </w:r>
    </w:p>
    <w:p w14:paraId="3000635D" w14:textId="31030339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INFORMATIVA SUL TRATTAMENTO DEI DATI PERSONALI AI SENSI DELL’ART. 13 DEL REGOLAMENTO UE 2016/679 DEL 27/04/2016</w:t>
      </w:r>
    </w:p>
    <w:p w14:paraId="19F0BDEE" w14:textId="77777777" w:rsidR="0067297D" w:rsidRPr="0067297D" w:rsidRDefault="0067297D" w:rsidP="0067297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Titolare del trattamento dei dati</w:t>
      </w:r>
    </w:p>
    <w:p w14:paraId="43B31074" w14:textId="1A8E512D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 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Titolare del trattamento dei dati è </w:t>
      </w:r>
      <w:r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ELPHI VM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 S.r.l. 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Via Gallarate 205 – Milano – tel. 02.35949851 e-mail: </w:t>
      </w:r>
      <w:hyperlink r:id="rId5" w:tgtFrame="_blank" w:history="1">
        <w:r w:rsidRPr="0067297D">
          <w:rPr>
            <w:rFonts w:eastAsia="Times New Roman" w:cstheme="minorHAnsi"/>
            <w:color w:val="004785"/>
            <w:sz w:val="24"/>
            <w:szCs w:val="24"/>
            <w:u w:val="single"/>
            <w:lang w:eastAsia="it-IT"/>
          </w:rPr>
          <w:t>privacyvei@vinci-energies.com</w:t>
        </w:r>
      </w:hyperlink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.</w:t>
      </w:r>
    </w:p>
    <w:p w14:paraId="478B066F" w14:textId="77777777" w:rsidR="0067297D" w:rsidRPr="0067297D" w:rsidRDefault="0067297D" w:rsidP="0067297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Liceità e Finalità del Trattamento</w:t>
      </w:r>
    </w:p>
    <w:p w14:paraId="3B82B76D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2.1 I Suoi dati personali, di cui siamo in possesso o che Le saranno richiesti, potranno essere legittimamente trattati senza il suo consenso espresso per le finalità riportate ai sottoelencati punti:</w:t>
      </w:r>
    </w:p>
    <w:p w14:paraId="20C3A80B" w14:textId="77777777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adempimento degli obblighi precontrattuali e contrattuali derivanti da rapporti in essere;</w:t>
      </w:r>
    </w:p>
    <w:p w14:paraId="0D126080" w14:textId="77777777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espletamento degli adempimenti amministrativi, contabili, civilistici e fiscali obbligatori;</w:t>
      </w:r>
    </w:p>
    <w:p w14:paraId="150CD250" w14:textId="5DB2E5FB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gestione a livello amministrativo ed eventualmente commerciale del rapporto in</w:t>
      </w:r>
      <w:r w:rsidR="003479B8">
        <w:rPr>
          <w:rFonts w:eastAsia="Times New Roman" w:cstheme="minorHAnsi"/>
          <w:sz w:val="24"/>
          <w:szCs w:val="24"/>
          <w:lang w:eastAsia="it-IT"/>
        </w:rPr>
        <w:t xml:space="preserve"> essere.</w:t>
      </w:r>
    </w:p>
    <w:p w14:paraId="27ED094D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 xml:space="preserve">2.2 E, inoltre, in virtù del legittimo interesse del trattamento, per le finalità di Marketing diretto quali invio ai propri clienti via </w:t>
      </w:r>
      <w:proofErr w:type="gramStart"/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email</w:t>
      </w:r>
      <w:proofErr w:type="gramEnd"/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, posta, newsletter, comunicazioni commerciali e/o materiale pubblicitario su prodotti o servizi offerti dal Titolare.</w:t>
      </w:r>
    </w:p>
    <w:p w14:paraId="4B8A9854" w14:textId="77777777" w:rsidR="0067297D" w:rsidRPr="0067297D" w:rsidRDefault="0067297D" w:rsidP="006729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Ambito di comunicazione e diffusione dei dati in nostro possesso</w:t>
      </w:r>
    </w:p>
    <w:p w14:paraId="1F02A1B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Suoi dati per le finalità sopra riportate potranno essere comunicati al nostro personale nell’ambito della normale conduzione dell’attività aziendale e anche a:</w:t>
      </w:r>
    </w:p>
    <w:p w14:paraId="4301A83E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soggetti esterni in adempimento ad obblighi di legge;</w:t>
      </w:r>
    </w:p>
    <w:p w14:paraId="31A01B0E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responsabili e a tutti gli incaricati nominati dal Titolare;</w:t>
      </w:r>
    </w:p>
    <w:p w14:paraId="663ABB54" w14:textId="51D4D298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 xml:space="preserve">soggetti esterni operanti in Italia dei quali la nostra Società si avvale per lo svolgimento di alcune fasi gestionali, nell’ambito dell’attività aziendale </w:t>
      </w:r>
      <w:r w:rsidR="000F5145">
        <w:rPr>
          <w:rFonts w:eastAsia="Times New Roman" w:cstheme="minorHAnsi"/>
          <w:sz w:val="24"/>
          <w:szCs w:val="24"/>
          <w:lang w:eastAsia="it-IT"/>
        </w:rPr>
        <w:t>s</w:t>
      </w:r>
      <w:r w:rsidRPr="0067297D">
        <w:rPr>
          <w:rFonts w:eastAsia="Times New Roman" w:cstheme="minorHAnsi"/>
          <w:sz w:val="24"/>
          <w:szCs w:val="24"/>
          <w:lang w:eastAsia="it-IT"/>
        </w:rPr>
        <w:t>volta (obblighi tributari, contabili, finanziari, assicurativi, legali);</w:t>
      </w:r>
    </w:p>
    <w:p w14:paraId="76317E26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Istituti bancari, per la gestione di incassi e pagamenti.</w:t>
      </w:r>
    </w:p>
    <w:p w14:paraId="63C1629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dati trattati non saranno comunicati ad alcuna terza parte.</w:t>
      </w:r>
    </w:p>
    <w:p w14:paraId="0CEF9B77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lastRenderedPageBreak/>
        <w:t>L’elenco aggiornato degli eventuali Responsabili Esterni al trattamento è disponibile contattando il Titolare.</w:t>
      </w:r>
    </w:p>
    <w:p w14:paraId="5F2BD395" w14:textId="77777777" w:rsidR="0067297D" w:rsidRPr="0067297D" w:rsidRDefault="0067297D" w:rsidP="0067297D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Categorie di dati oggetto di trattamento</w:t>
      </w:r>
    </w:p>
    <w:p w14:paraId="2F60F38A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Le tipologie di dati trattati sono:</w:t>
      </w:r>
    </w:p>
    <w:p w14:paraId="356BCB00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Nome, cognome</w:t>
      </w:r>
    </w:p>
    <w:p w14:paraId="03579EFD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Ragione Sociale</w:t>
      </w:r>
    </w:p>
    <w:p w14:paraId="537AF72C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Codice fiscale/P.IVA</w:t>
      </w:r>
    </w:p>
    <w:p w14:paraId="2F6933B8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E-mail</w:t>
      </w:r>
    </w:p>
    <w:p w14:paraId="71F1E06C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di telefono/fax/cellulare</w:t>
      </w:r>
    </w:p>
    <w:p w14:paraId="7751D59B" w14:textId="5646333F" w:rsidR="005441F8" w:rsidRPr="0067297D" w:rsidRDefault="0067297D" w:rsidP="005441F8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Estremi identificativi di rapporti bancari (es. IBAN)</w:t>
      </w:r>
    </w:p>
    <w:p w14:paraId="7395C673" w14:textId="77777777" w:rsidR="0067297D" w:rsidRPr="0067297D" w:rsidRDefault="0067297D" w:rsidP="005441F8">
      <w:pPr>
        <w:numPr>
          <w:ilvl w:val="0"/>
          <w:numId w:val="8"/>
        </w:num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Modalità e durata del Trattamento</w:t>
      </w:r>
    </w:p>
    <w:p w14:paraId="53EB11C7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In relazione alle riportate finalità, il trattamento dei dati personali può essere effettuato mediante strumenti manuali, automatizzati, informatici, elettronici atti a gestire, memorizzare sia su supporti informatici che cartacei che su ogni altro tipo di supporto idoneo.</w:t>
      </w:r>
    </w:p>
    <w:p w14:paraId="7C15DDA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dati riferiti alle seguenti categorie: Clienti, Fornitori, Dipendenti saranno conservati per dieci anni.</w:t>
      </w:r>
    </w:p>
    <w:p w14:paraId="6DE4374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ha il diritto di richiedere al titolare del trattamento la cancellazione dei dati personali che lo riguardano.</w:t>
      </w:r>
    </w:p>
    <w:p w14:paraId="6728F428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Il Titolare del trattamento non trasferirà i dati personali ad un paese terzo o ad una organizzazione internazionale.</w:t>
      </w:r>
    </w:p>
    <w:p w14:paraId="292B9540" w14:textId="77777777" w:rsidR="0067297D" w:rsidRPr="0067297D" w:rsidRDefault="0067297D" w:rsidP="0067297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Esercizio dei diritti di cui agli articoli 13-25 GDPR</w:t>
      </w:r>
    </w:p>
    <w:p w14:paraId="08096F4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può ottenere dal titolare la conferma dell’esistenza o meno dei propri dati personali e che tali dati vengano messi a sua disposizione in forma comprensibile.</w:t>
      </w:r>
    </w:p>
    <w:p w14:paraId="6CFDAA29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può chiedere di conoscere l’origine dei dati, la logica e le finalità su cui si basa il trattamento, ottenere la cancellazione, nonché l’aggiornamento oltre a richiedere le misure di sicurezza adottate a tutela dei propri dati.</w:t>
      </w:r>
    </w:p>
    <w:p w14:paraId="5A75E4C6" w14:textId="55B5BA65" w:rsidR="0067297D" w:rsidRPr="0067297D" w:rsidRDefault="00FD3FE7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>
        <w:rPr>
          <w:rFonts w:eastAsia="Times New Roman" w:cstheme="minorHAnsi"/>
          <w:color w:val="444444"/>
          <w:sz w:val="24"/>
          <w:szCs w:val="24"/>
          <w:lang w:eastAsia="it-IT"/>
        </w:rPr>
        <w:t>Può inoltre o</w:t>
      </w:r>
      <w:r w:rsidR="0067297D" w:rsidRPr="0067297D">
        <w:rPr>
          <w:rFonts w:eastAsia="Times New Roman" w:cstheme="minorHAnsi"/>
          <w:color w:val="444444"/>
          <w:sz w:val="24"/>
          <w:szCs w:val="24"/>
          <w:lang w:eastAsia="it-IT"/>
        </w:rPr>
        <w:t>ttenere la conferma o meno che sia in corso un trattamento di dati che lo riguardano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automatizzato.</w:t>
      </w:r>
    </w:p>
    <w:p w14:paraId="77D65FC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lastRenderedPageBreak/>
        <w:t>L’interessato ha il diritto di ottenere dal titolare del trattamento la rettifica dei dati personali inesatti che lo riguardano senza ingiustificato ritardo.</w:t>
      </w:r>
    </w:p>
    <w:p w14:paraId="7624A1E4" w14:textId="77777777" w:rsidR="0067297D" w:rsidRPr="0067297D" w:rsidRDefault="0067297D" w:rsidP="0067297D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Manifestazione del consenso e conferimento dati</w:t>
      </w:r>
    </w:p>
    <w:p w14:paraId="766390F3" w14:textId="2ABD545C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Il conferimento dei dati personali per la finalità riportate al punto 2.1 è obbligatorio, poiché il loro eventuale mancato conferimento renderebbe impossibile riscontrare una richiesta o adempiere ad un obbligo legale e/o contrattuale a cui </w:t>
      </w:r>
      <w:r w:rsidR="005441F8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EPHI VM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S.r.l. è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 soggetto rispetto all’interessato. Il conferimento dei dati di cui punto 2.2 è legittimo interesse di </w:t>
      </w:r>
      <w:r w:rsidR="005441F8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ELPHI VM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S.r.l.</w:t>
      </w:r>
    </w:p>
    <w:p w14:paraId="4C3EBEEF" w14:textId="77777777" w:rsidR="00AC5264" w:rsidRPr="0067297D" w:rsidRDefault="00AC5264" w:rsidP="0067297D">
      <w:pPr>
        <w:jc w:val="both"/>
      </w:pPr>
    </w:p>
    <w:sectPr w:rsidR="00AC5264" w:rsidRPr="0067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F5C64"/>
    <w:multiLevelType w:val="multilevel"/>
    <w:tmpl w:val="5622A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6F54"/>
    <w:multiLevelType w:val="multilevel"/>
    <w:tmpl w:val="5B44B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26F07"/>
    <w:multiLevelType w:val="multilevel"/>
    <w:tmpl w:val="578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1DC2"/>
    <w:multiLevelType w:val="multilevel"/>
    <w:tmpl w:val="B1DA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C324B"/>
    <w:multiLevelType w:val="multilevel"/>
    <w:tmpl w:val="6BD68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41E9E"/>
    <w:multiLevelType w:val="multilevel"/>
    <w:tmpl w:val="B29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542D4"/>
    <w:multiLevelType w:val="multilevel"/>
    <w:tmpl w:val="241C9E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E7871"/>
    <w:multiLevelType w:val="multilevel"/>
    <w:tmpl w:val="CE60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63AEB"/>
    <w:multiLevelType w:val="multilevel"/>
    <w:tmpl w:val="27D20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05365"/>
    <w:multiLevelType w:val="multilevel"/>
    <w:tmpl w:val="021C3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D"/>
    <w:rsid w:val="000F5145"/>
    <w:rsid w:val="002C362E"/>
    <w:rsid w:val="003479B8"/>
    <w:rsid w:val="005441F8"/>
    <w:rsid w:val="00560F18"/>
    <w:rsid w:val="0067297D"/>
    <w:rsid w:val="00AC5264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6A0C"/>
  <w15:chartTrackingRefBased/>
  <w15:docId w15:val="{54478BB5-F0AF-4FEF-9284-CA4C792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72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97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7297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7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vei@vinci-energie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2" ma:contentTypeDescription="Creare un nuovo documento." ma:contentTypeScope="" ma:versionID="062da62564337bf9ded1b7d9c5b22ae0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097c11d6790cc2f60f46ac28e18dd433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4A8B-E8E7-41E4-A028-C4883F8EF2CF}"/>
</file>

<file path=customXml/itemProps2.xml><?xml version="1.0" encoding="utf-8"?>
<ds:datastoreItem xmlns:ds="http://schemas.openxmlformats.org/officeDocument/2006/customXml" ds:itemID="{CEEFBC45-D914-4D34-A978-D0B9A60D38F7}"/>
</file>

<file path=customXml/itemProps3.xml><?xml version="1.0" encoding="utf-8"?>
<ds:datastoreItem xmlns:ds="http://schemas.openxmlformats.org/officeDocument/2006/customXml" ds:itemID="{4411EB45-57E8-40BC-8166-5A5067624C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Roberta</dc:creator>
  <cp:keywords/>
  <dc:description/>
  <cp:lastModifiedBy>MAURI Roberta</cp:lastModifiedBy>
  <cp:revision>4</cp:revision>
  <dcterms:created xsi:type="dcterms:W3CDTF">2021-09-09T20:54:00Z</dcterms:created>
  <dcterms:modified xsi:type="dcterms:W3CDTF">2021-09-27T16:10:00Z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